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C901" w14:textId="77777777" w:rsidR="00F8680D" w:rsidRDefault="006235AA">
      <w:pPr>
        <w:jc w:val="center"/>
        <w:rPr>
          <w:b/>
          <w:sz w:val="32"/>
          <w:szCs w:val="32"/>
        </w:rPr>
      </w:pPr>
      <w:bookmarkStart w:id="0" w:name="_GoBack"/>
      <w:bookmarkEnd w:id="0"/>
      <w:r>
        <w:rPr>
          <w:b/>
          <w:sz w:val="32"/>
          <w:szCs w:val="32"/>
        </w:rPr>
        <w:t>November 4, 2019</w:t>
      </w:r>
    </w:p>
    <w:p w14:paraId="2F210F05" w14:textId="77777777" w:rsidR="00F8680D" w:rsidRDefault="006235AA">
      <w:pPr>
        <w:jc w:val="center"/>
        <w:rPr>
          <w:b/>
          <w:sz w:val="28"/>
          <w:szCs w:val="28"/>
        </w:rPr>
      </w:pPr>
      <w:bookmarkStart w:id="1" w:name="_gjdgxs" w:colFirst="0" w:colLast="0"/>
      <w:bookmarkEnd w:id="1"/>
      <w:r>
        <w:rPr>
          <w:b/>
          <w:sz w:val="28"/>
          <w:szCs w:val="28"/>
        </w:rPr>
        <w:t>Start time__2:55___            End time________</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F8680D" w14:paraId="0B6D3662" w14:textId="77777777">
        <w:tc>
          <w:tcPr>
            <w:tcW w:w="9350" w:type="dxa"/>
            <w:gridSpan w:val="5"/>
            <w:tcBorders>
              <w:top w:val="single" w:sz="4" w:space="0" w:color="000000"/>
              <w:left w:val="single" w:sz="4" w:space="0" w:color="000000"/>
              <w:bottom w:val="single" w:sz="4" w:space="0" w:color="000000"/>
              <w:right w:val="single" w:sz="4" w:space="0" w:color="000000"/>
            </w:tcBorders>
          </w:tcPr>
          <w:p w14:paraId="2249FC9F" w14:textId="77777777" w:rsidR="00F8680D" w:rsidRDefault="006235AA">
            <w:pPr>
              <w:jc w:val="center"/>
              <w:rPr>
                <w:b/>
                <w:sz w:val="28"/>
                <w:szCs w:val="28"/>
              </w:rPr>
            </w:pPr>
            <w:r>
              <w:rPr>
                <w:b/>
                <w:sz w:val="28"/>
                <w:szCs w:val="28"/>
              </w:rPr>
              <w:t>Members Present</w:t>
            </w:r>
          </w:p>
        </w:tc>
      </w:tr>
      <w:tr w:rsidR="00F8680D" w14:paraId="0769220D" w14:textId="77777777">
        <w:tc>
          <w:tcPr>
            <w:tcW w:w="1870" w:type="dxa"/>
            <w:tcBorders>
              <w:top w:val="single" w:sz="4" w:space="0" w:color="000000"/>
              <w:left w:val="single" w:sz="4" w:space="0" w:color="000000"/>
              <w:bottom w:val="single" w:sz="4" w:space="0" w:color="000000"/>
              <w:right w:val="single" w:sz="4" w:space="0" w:color="000000"/>
            </w:tcBorders>
          </w:tcPr>
          <w:p w14:paraId="77CC002D" w14:textId="77777777" w:rsidR="00F8680D" w:rsidRDefault="006235AA">
            <w:r>
              <w:t>C. Arbuckle    x</w:t>
            </w:r>
          </w:p>
        </w:tc>
        <w:tc>
          <w:tcPr>
            <w:tcW w:w="1870" w:type="dxa"/>
            <w:tcBorders>
              <w:top w:val="single" w:sz="4" w:space="0" w:color="000000"/>
              <w:left w:val="single" w:sz="4" w:space="0" w:color="000000"/>
              <w:bottom w:val="single" w:sz="4" w:space="0" w:color="000000"/>
              <w:right w:val="single" w:sz="4" w:space="0" w:color="000000"/>
            </w:tcBorders>
          </w:tcPr>
          <w:p w14:paraId="682FAF7D" w14:textId="77777777" w:rsidR="00F8680D" w:rsidRDefault="006235AA">
            <w:r>
              <w:t xml:space="preserve">M. </w:t>
            </w:r>
            <w:proofErr w:type="spellStart"/>
            <w:proofErr w:type="gramStart"/>
            <w:r>
              <w:t>Berns</w:t>
            </w:r>
            <w:proofErr w:type="spellEnd"/>
            <w:r>
              <w:t xml:space="preserve">  x</w:t>
            </w:r>
            <w:proofErr w:type="gramEnd"/>
          </w:p>
        </w:tc>
        <w:tc>
          <w:tcPr>
            <w:tcW w:w="1870" w:type="dxa"/>
            <w:tcBorders>
              <w:top w:val="single" w:sz="4" w:space="0" w:color="000000"/>
              <w:left w:val="single" w:sz="4" w:space="0" w:color="000000"/>
              <w:bottom w:val="single" w:sz="4" w:space="0" w:color="000000"/>
              <w:right w:val="single" w:sz="4" w:space="0" w:color="000000"/>
            </w:tcBorders>
          </w:tcPr>
          <w:p w14:paraId="086C330B" w14:textId="77777777" w:rsidR="00F8680D" w:rsidRDefault="006235AA">
            <w:r>
              <w:t xml:space="preserve">J. </w:t>
            </w:r>
            <w:proofErr w:type="spellStart"/>
            <w:r>
              <w:t>Bonfield</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9EEDE4D" w14:textId="77777777" w:rsidR="00F8680D" w:rsidRDefault="006235AA">
            <w:r>
              <w:t xml:space="preserve">M. Desai </w:t>
            </w:r>
          </w:p>
        </w:tc>
        <w:tc>
          <w:tcPr>
            <w:tcW w:w="1870" w:type="dxa"/>
            <w:tcBorders>
              <w:top w:val="single" w:sz="4" w:space="0" w:color="000000"/>
              <w:left w:val="single" w:sz="4" w:space="0" w:color="000000"/>
              <w:bottom w:val="single" w:sz="4" w:space="0" w:color="000000"/>
              <w:right w:val="single" w:sz="4" w:space="0" w:color="000000"/>
            </w:tcBorders>
          </w:tcPr>
          <w:p w14:paraId="1BD2F762" w14:textId="77777777" w:rsidR="00F8680D" w:rsidRDefault="006235AA">
            <w:r>
              <w:t xml:space="preserve">A. Helfrich      </w:t>
            </w:r>
          </w:p>
        </w:tc>
      </w:tr>
      <w:tr w:rsidR="00F8680D" w14:paraId="477D6A47" w14:textId="77777777">
        <w:tc>
          <w:tcPr>
            <w:tcW w:w="1870" w:type="dxa"/>
            <w:tcBorders>
              <w:top w:val="single" w:sz="4" w:space="0" w:color="000000"/>
              <w:left w:val="single" w:sz="4" w:space="0" w:color="000000"/>
              <w:bottom w:val="single" w:sz="4" w:space="0" w:color="000000"/>
              <w:right w:val="single" w:sz="4" w:space="0" w:color="000000"/>
            </w:tcBorders>
          </w:tcPr>
          <w:p w14:paraId="674C1015" w14:textId="77777777" w:rsidR="00F8680D" w:rsidRDefault="006235AA">
            <w:r>
              <w:t xml:space="preserve">M. </w:t>
            </w:r>
            <w:proofErr w:type="spellStart"/>
            <w:r>
              <w:t>Kitsinis</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14:paraId="6C11DAC8" w14:textId="77777777" w:rsidR="00F8680D" w:rsidRDefault="006235AA">
            <w:r>
              <w:t xml:space="preserve">M. </w:t>
            </w:r>
            <w:proofErr w:type="spellStart"/>
            <w:r>
              <w:t>Kyrlach</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14:paraId="04030CBE" w14:textId="77777777" w:rsidR="00F8680D" w:rsidRDefault="006235AA">
            <w:r>
              <w:t xml:space="preserve">S. </w:t>
            </w:r>
            <w:proofErr w:type="spellStart"/>
            <w:r>
              <w:t>Lofquist</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40C7FA9" w14:textId="77777777" w:rsidR="00F8680D" w:rsidRDefault="006235AA">
            <w:r>
              <w:t xml:space="preserve">N. </w:t>
            </w:r>
            <w:proofErr w:type="spellStart"/>
            <w:r>
              <w:t>Monak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E8A376E" w14:textId="77777777" w:rsidR="00F8680D" w:rsidRDefault="006235AA">
            <w:r>
              <w:t xml:space="preserve">J. Rothwell       </w:t>
            </w:r>
          </w:p>
        </w:tc>
      </w:tr>
      <w:tr w:rsidR="00F8680D" w14:paraId="0F2CF3C4" w14:textId="77777777">
        <w:tc>
          <w:tcPr>
            <w:tcW w:w="1870" w:type="dxa"/>
            <w:tcBorders>
              <w:top w:val="single" w:sz="4" w:space="0" w:color="000000"/>
              <w:left w:val="single" w:sz="4" w:space="0" w:color="000000"/>
              <w:bottom w:val="single" w:sz="4" w:space="0" w:color="000000"/>
              <w:right w:val="single" w:sz="4" w:space="0" w:color="000000"/>
            </w:tcBorders>
          </w:tcPr>
          <w:p w14:paraId="3162EE40" w14:textId="77777777" w:rsidR="00F8680D" w:rsidRDefault="006235AA">
            <w:r>
              <w:t xml:space="preserve">S. Stewart      x   </w:t>
            </w:r>
          </w:p>
        </w:tc>
        <w:tc>
          <w:tcPr>
            <w:tcW w:w="1870" w:type="dxa"/>
            <w:tcBorders>
              <w:top w:val="single" w:sz="4" w:space="0" w:color="000000"/>
              <w:left w:val="single" w:sz="4" w:space="0" w:color="000000"/>
              <w:bottom w:val="single" w:sz="4" w:space="0" w:color="000000"/>
              <w:right w:val="single" w:sz="4" w:space="0" w:color="000000"/>
            </w:tcBorders>
          </w:tcPr>
          <w:p w14:paraId="3B5AD987" w14:textId="77777777" w:rsidR="00F8680D" w:rsidRDefault="006235AA">
            <w:r>
              <w:t xml:space="preserve">K. </w:t>
            </w:r>
            <w:proofErr w:type="gramStart"/>
            <w:r>
              <w:t>Thompson  x</w:t>
            </w:r>
            <w:proofErr w:type="gram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757E670" w14:textId="77777777" w:rsidR="00F8680D" w:rsidRDefault="006235AA">
            <w:r>
              <w:t xml:space="preserve">A. </w:t>
            </w:r>
            <w:proofErr w:type="spellStart"/>
            <w:r>
              <w:t>Vagedes</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2301AB8" w14:textId="77777777" w:rsidR="00F8680D" w:rsidRDefault="006235AA">
            <w:r>
              <w:t xml:space="preserve">E. </w:t>
            </w:r>
            <w:proofErr w:type="spellStart"/>
            <w:r>
              <w:t>Vahue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A7E0259" w14:textId="77777777" w:rsidR="00F8680D" w:rsidRDefault="006235AA">
            <w:r>
              <w:t xml:space="preserve">C. Walter             </w:t>
            </w:r>
          </w:p>
        </w:tc>
      </w:tr>
      <w:tr w:rsidR="00F8680D" w14:paraId="68B89A2E" w14:textId="77777777">
        <w:tc>
          <w:tcPr>
            <w:tcW w:w="1870" w:type="dxa"/>
            <w:tcBorders>
              <w:top w:val="single" w:sz="4" w:space="0" w:color="000000"/>
              <w:left w:val="single" w:sz="4" w:space="0" w:color="000000"/>
              <w:bottom w:val="single" w:sz="4" w:space="0" w:color="000000"/>
              <w:right w:val="single" w:sz="4" w:space="0" w:color="000000"/>
            </w:tcBorders>
          </w:tcPr>
          <w:p w14:paraId="4A905B1A" w14:textId="77777777" w:rsidR="00F8680D" w:rsidRDefault="006235AA">
            <w:r>
              <w:t xml:space="preserve">Saundra </w:t>
            </w:r>
            <w:proofErr w:type="spellStart"/>
            <w:r>
              <w:t>Oprea</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1F03D76E" w14:textId="77777777" w:rsidR="00F8680D" w:rsidRDefault="006235AA">
            <w:r>
              <w:t xml:space="preserve">Jordan </w:t>
            </w:r>
            <w:proofErr w:type="gramStart"/>
            <w:r>
              <w:t>Bankston  x</w:t>
            </w:r>
            <w:proofErr w:type="gram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16C4869" w14:textId="77777777" w:rsidR="00F8680D" w:rsidRDefault="006235AA">
            <w:r>
              <w:t>Asst Comm Coord</w:t>
            </w:r>
          </w:p>
        </w:tc>
        <w:tc>
          <w:tcPr>
            <w:tcW w:w="1870" w:type="dxa"/>
            <w:tcBorders>
              <w:top w:val="single" w:sz="4" w:space="0" w:color="000000"/>
              <w:left w:val="single" w:sz="4" w:space="0" w:color="000000"/>
              <w:bottom w:val="single" w:sz="4" w:space="0" w:color="000000"/>
              <w:right w:val="single" w:sz="4" w:space="0" w:color="000000"/>
            </w:tcBorders>
          </w:tcPr>
          <w:p w14:paraId="6222DFD9" w14:textId="77777777" w:rsidR="00F8680D" w:rsidRDefault="006235AA">
            <w:r>
              <w:t>A. Simpson</w:t>
            </w:r>
          </w:p>
        </w:tc>
        <w:tc>
          <w:tcPr>
            <w:tcW w:w="1870" w:type="dxa"/>
            <w:tcBorders>
              <w:top w:val="single" w:sz="4" w:space="0" w:color="000000"/>
              <w:left w:val="single" w:sz="4" w:space="0" w:color="000000"/>
              <w:bottom w:val="single" w:sz="4" w:space="0" w:color="000000"/>
              <w:right w:val="single" w:sz="4" w:space="0" w:color="000000"/>
            </w:tcBorders>
          </w:tcPr>
          <w:p w14:paraId="6EF283D6" w14:textId="77777777" w:rsidR="00F8680D" w:rsidRDefault="006235AA">
            <w:r>
              <w:t>T. Stegman</w:t>
            </w:r>
          </w:p>
        </w:tc>
      </w:tr>
    </w:tbl>
    <w:p w14:paraId="0CFFD737" w14:textId="77777777" w:rsidR="00F8680D" w:rsidRDefault="00F8680D"/>
    <w:p w14:paraId="4DF02029" w14:textId="77777777" w:rsidR="00F8680D" w:rsidRDefault="00F8680D"/>
    <w:p w14:paraId="100EB42B" w14:textId="77777777" w:rsidR="00F8680D" w:rsidRDefault="006235AA">
      <w:pPr>
        <w:numPr>
          <w:ilvl w:val="0"/>
          <w:numId w:val="7"/>
        </w:numPr>
        <w:pBdr>
          <w:top w:val="nil"/>
          <w:left w:val="nil"/>
          <w:bottom w:val="nil"/>
          <w:right w:val="nil"/>
          <w:between w:val="nil"/>
        </w:pBdr>
        <w:spacing w:line="480" w:lineRule="auto"/>
        <w:rPr>
          <w:color w:val="000000"/>
          <w:sz w:val="24"/>
          <w:szCs w:val="24"/>
        </w:rPr>
      </w:pPr>
      <w:r>
        <w:rPr>
          <w:color w:val="000000"/>
          <w:sz w:val="24"/>
          <w:szCs w:val="24"/>
        </w:rPr>
        <w:t>Approval of Minutes</w:t>
      </w:r>
    </w:p>
    <w:p w14:paraId="1F227EFC" w14:textId="77777777" w:rsidR="00F8680D" w:rsidRDefault="006235AA">
      <w:pPr>
        <w:pBdr>
          <w:top w:val="nil"/>
          <w:left w:val="nil"/>
          <w:bottom w:val="nil"/>
          <w:right w:val="nil"/>
          <w:between w:val="nil"/>
        </w:pBdr>
        <w:spacing w:line="480" w:lineRule="auto"/>
        <w:rPr>
          <w:sz w:val="24"/>
          <w:szCs w:val="24"/>
        </w:rPr>
      </w:pPr>
      <w:r>
        <w:rPr>
          <w:sz w:val="24"/>
          <w:szCs w:val="24"/>
          <w:u w:val="single"/>
        </w:rPr>
        <w:t>Saundra</w:t>
      </w:r>
      <w:r>
        <w:rPr>
          <w:sz w:val="24"/>
          <w:szCs w:val="24"/>
        </w:rPr>
        <w:t xml:space="preserve"> would like a change to the spelling of her name</w:t>
      </w:r>
    </w:p>
    <w:p w14:paraId="096E4737" w14:textId="77777777" w:rsidR="00F8680D" w:rsidRDefault="006235AA">
      <w:pPr>
        <w:pBdr>
          <w:top w:val="nil"/>
          <w:left w:val="nil"/>
          <w:bottom w:val="nil"/>
          <w:right w:val="nil"/>
          <w:between w:val="nil"/>
        </w:pBdr>
        <w:spacing w:line="480" w:lineRule="auto"/>
        <w:rPr>
          <w:sz w:val="24"/>
          <w:szCs w:val="24"/>
        </w:rPr>
      </w:pPr>
      <w:r>
        <w:rPr>
          <w:sz w:val="24"/>
          <w:szCs w:val="24"/>
        </w:rPr>
        <w:t xml:space="preserve">Correction/Clarification from E. </w:t>
      </w:r>
      <w:proofErr w:type="spellStart"/>
      <w:r>
        <w:rPr>
          <w:sz w:val="24"/>
          <w:szCs w:val="24"/>
        </w:rPr>
        <w:t>Vahue</w:t>
      </w:r>
      <w:proofErr w:type="spellEnd"/>
      <w:r>
        <w:rPr>
          <w:sz w:val="24"/>
          <w:szCs w:val="24"/>
        </w:rPr>
        <w:t>:</w:t>
      </w:r>
    </w:p>
    <w:p w14:paraId="66AECF43" w14:textId="77777777" w:rsidR="00F8680D" w:rsidRDefault="006235AA">
      <w:pPr>
        <w:pBdr>
          <w:top w:val="nil"/>
          <w:left w:val="nil"/>
          <w:bottom w:val="nil"/>
          <w:right w:val="nil"/>
          <w:between w:val="nil"/>
        </w:pBdr>
        <w:spacing w:line="480" w:lineRule="auto"/>
        <w:rPr>
          <w:sz w:val="24"/>
          <w:szCs w:val="24"/>
        </w:rPr>
      </w:pPr>
      <w:r>
        <w:rPr>
          <w:sz w:val="24"/>
          <w:szCs w:val="24"/>
        </w:rPr>
        <w:t>Saundra is leading the program of Outdoor education. ILT needs to take back to teams about ideas on how the garden can be used since we are still partnering with Imago</w:t>
      </w:r>
      <w:r>
        <w:rPr>
          <w:sz w:val="24"/>
          <w:szCs w:val="24"/>
        </w:rPr>
        <w:t xml:space="preserve"> but there is NO outdoor correlate. </w:t>
      </w:r>
    </w:p>
    <w:p w14:paraId="5B5225B7" w14:textId="77777777" w:rsidR="00F8680D" w:rsidRDefault="00F8680D">
      <w:pPr>
        <w:pBdr>
          <w:top w:val="nil"/>
          <w:left w:val="nil"/>
          <w:bottom w:val="nil"/>
          <w:right w:val="nil"/>
          <w:between w:val="nil"/>
        </w:pBdr>
        <w:spacing w:line="480" w:lineRule="auto"/>
        <w:rPr>
          <w:sz w:val="24"/>
          <w:szCs w:val="24"/>
        </w:rPr>
      </w:pPr>
    </w:p>
    <w:p w14:paraId="797DB84A" w14:textId="77777777" w:rsidR="00F8680D" w:rsidRDefault="006235AA">
      <w:pPr>
        <w:pBdr>
          <w:top w:val="nil"/>
          <w:left w:val="nil"/>
          <w:bottom w:val="nil"/>
          <w:right w:val="nil"/>
          <w:between w:val="nil"/>
        </w:pBdr>
        <w:spacing w:line="480" w:lineRule="auto"/>
        <w:rPr>
          <w:sz w:val="24"/>
          <w:szCs w:val="24"/>
        </w:rPr>
      </w:pPr>
      <w:r>
        <w:rPr>
          <w:sz w:val="24"/>
          <w:szCs w:val="24"/>
        </w:rPr>
        <w:t xml:space="preserve">M. </w:t>
      </w:r>
      <w:proofErr w:type="spellStart"/>
      <w:r>
        <w:rPr>
          <w:sz w:val="24"/>
          <w:szCs w:val="24"/>
        </w:rPr>
        <w:t>Kitsinis</w:t>
      </w:r>
      <w:proofErr w:type="spellEnd"/>
      <w:r>
        <w:rPr>
          <w:sz w:val="24"/>
          <w:szCs w:val="24"/>
        </w:rPr>
        <w:t xml:space="preserve"> moves to approve the minutes and C. Arbuckle seconded the motion.</w:t>
      </w:r>
    </w:p>
    <w:p w14:paraId="6713F4C7" w14:textId="77777777" w:rsidR="00F8680D" w:rsidRDefault="006235AA">
      <w:pPr>
        <w:numPr>
          <w:ilvl w:val="0"/>
          <w:numId w:val="7"/>
        </w:numPr>
        <w:pBdr>
          <w:top w:val="nil"/>
          <w:left w:val="nil"/>
          <w:bottom w:val="nil"/>
          <w:right w:val="nil"/>
          <w:between w:val="nil"/>
        </w:pBdr>
        <w:rPr>
          <w:color w:val="000000"/>
          <w:sz w:val="24"/>
          <w:szCs w:val="24"/>
        </w:rPr>
      </w:pPr>
      <w:r>
        <w:rPr>
          <w:color w:val="000000"/>
          <w:sz w:val="24"/>
          <w:szCs w:val="24"/>
        </w:rPr>
        <w:t>One Plan</w:t>
      </w:r>
    </w:p>
    <w:p w14:paraId="03A266EA" w14:textId="77777777" w:rsidR="00F8680D" w:rsidRDefault="00F8680D">
      <w:pPr>
        <w:pBdr>
          <w:top w:val="nil"/>
          <w:left w:val="nil"/>
          <w:bottom w:val="nil"/>
          <w:right w:val="nil"/>
          <w:between w:val="nil"/>
        </w:pBdr>
        <w:rPr>
          <w:sz w:val="24"/>
          <w:szCs w:val="24"/>
        </w:rPr>
      </w:pPr>
    </w:p>
    <w:p w14:paraId="0852D2B6" w14:textId="77777777" w:rsidR="00F8680D" w:rsidRDefault="006235AA">
      <w:pPr>
        <w:pBdr>
          <w:top w:val="nil"/>
          <w:left w:val="nil"/>
          <w:bottom w:val="nil"/>
          <w:right w:val="nil"/>
          <w:between w:val="nil"/>
        </w:pBdr>
        <w:rPr>
          <w:sz w:val="24"/>
          <w:szCs w:val="24"/>
        </w:rPr>
      </w:pPr>
      <w:r>
        <w:rPr>
          <w:sz w:val="24"/>
          <w:szCs w:val="24"/>
        </w:rPr>
        <w:t xml:space="preserve">Goals were selected. Some of these goals were selected at a work session for schools with Principal. </w:t>
      </w:r>
    </w:p>
    <w:p w14:paraId="6C6A5054" w14:textId="77777777" w:rsidR="00F8680D" w:rsidRDefault="00F8680D">
      <w:pPr>
        <w:pBdr>
          <w:top w:val="nil"/>
          <w:left w:val="nil"/>
          <w:bottom w:val="nil"/>
          <w:right w:val="nil"/>
          <w:between w:val="nil"/>
        </w:pBdr>
        <w:rPr>
          <w:sz w:val="24"/>
          <w:szCs w:val="24"/>
        </w:rPr>
      </w:pPr>
    </w:p>
    <w:p w14:paraId="459899E8" w14:textId="77777777" w:rsidR="00F8680D" w:rsidRDefault="006235AA">
      <w:pPr>
        <w:numPr>
          <w:ilvl w:val="0"/>
          <w:numId w:val="1"/>
        </w:numPr>
        <w:pBdr>
          <w:top w:val="nil"/>
          <w:left w:val="nil"/>
          <w:bottom w:val="nil"/>
          <w:right w:val="nil"/>
          <w:between w:val="nil"/>
        </w:pBdr>
        <w:rPr>
          <w:sz w:val="24"/>
          <w:szCs w:val="24"/>
        </w:rPr>
      </w:pPr>
      <w:r>
        <w:rPr>
          <w:sz w:val="24"/>
          <w:szCs w:val="24"/>
        </w:rPr>
        <w:t>Goal 1: to increase PRM’s performance Index score by 10 points by moving 8 SWDs from Lim - Bas and another 8 students from Bas - Prof by May 2020</w:t>
      </w:r>
    </w:p>
    <w:p w14:paraId="0A5528A2" w14:textId="77777777" w:rsidR="00F8680D" w:rsidRDefault="006235AA">
      <w:pPr>
        <w:numPr>
          <w:ilvl w:val="0"/>
          <w:numId w:val="1"/>
        </w:numPr>
        <w:pBdr>
          <w:top w:val="nil"/>
          <w:left w:val="nil"/>
          <w:bottom w:val="nil"/>
          <w:right w:val="nil"/>
          <w:between w:val="nil"/>
        </w:pBdr>
        <w:rPr>
          <w:sz w:val="24"/>
          <w:szCs w:val="24"/>
        </w:rPr>
      </w:pPr>
      <w:r>
        <w:rPr>
          <w:sz w:val="24"/>
          <w:szCs w:val="24"/>
        </w:rPr>
        <w:t>Goal 2:</w:t>
      </w:r>
      <w:r>
        <w:rPr>
          <w:sz w:val="24"/>
          <w:szCs w:val="24"/>
        </w:rPr>
        <w:t xml:space="preserve"> to increase the percentage 4-6th grade students scoring at or above proficient on the AIR math test by 10% each year for the next 3 years.</w:t>
      </w:r>
    </w:p>
    <w:p w14:paraId="0004900B" w14:textId="77777777" w:rsidR="00F8680D" w:rsidRDefault="006235AA">
      <w:pPr>
        <w:numPr>
          <w:ilvl w:val="0"/>
          <w:numId w:val="1"/>
        </w:numPr>
        <w:pBdr>
          <w:top w:val="nil"/>
          <w:left w:val="nil"/>
          <w:bottom w:val="nil"/>
          <w:right w:val="nil"/>
          <w:between w:val="nil"/>
        </w:pBdr>
        <w:rPr>
          <w:sz w:val="24"/>
          <w:szCs w:val="24"/>
        </w:rPr>
      </w:pPr>
      <w:r>
        <w:rPr>
          <w:sz w:val="24"/>
          <w:szCs w:val="24"/>
        </w:rPr>
        <w:t>Goal 3: to increase the Annual measurable objective score for our African American subgroup by 8.5% each year for th</w:t>
      </w:r>
      <w:r>
        <w:rPr>
          <w:sz w:val="24"/>
          <w:szCs w:val="24"/>
        </w:rPr>
        <w:t xml:space="preserve">e next three years. </w:t>
      </w:r>
    </w:p>
    <w:p w14:paraId="4A16AA85" w14:textId="77777777" w:rsidR="00F8680D" w:rsidRDefault="00F8680D">
      <w:pPr>
        <w:pBdr>
          <w:top w:val="nil"/>
          <w:left w:val="nil"/>
          <w:bottom w:val="nil"/>
          <w:right w:val="nil"/>
          <w:between w:val="nil"/>
        </w:pBdr>
        <w:rPr>
          <w:sz w:val="24"/>
          <w:szCs w:val="24"/>
        </w:rPr>
      </w:pPr>
    </w:p>
    <w:p w14:paraId="629896D1" w14:textId="77777777" w:rsidR="00F8680D" w:rsidRDefault="006235AA">
      <w:pPr>
        <w:pBdr>
          <w:top w:val="nil"/>
          <w:left w:val="nil"/>
          <w:bottom w:val="nil"/>
          <w:right w:val="nil"/>
          <w:between w:val="nil"/>
        </w:pBdr>
        <w:rPr>
          <w:sz w:val="24"/>
          <w:szCs w:val="24"/>
        </w:rPr>
      </w:pPr>
      <w:r>
        <w:rPr>
          <w:sz w:val="24"/>
          <w:szCs w:val="24"/>
        </w:rPr>
        <w:t>How: PBIS Plan - MTSS Supports - Montessori principles and philosophy</w:t>
      </w:r>
    </w:p>
    <w:p w14:paraId="12DECA36" w14:textId="77777777" w:rsidR="00F8680D" w:rsidRDefault="00F8680D">
      <w:pPr>
        <w:pBdr>
          <w:top w:val="nil"/>
          <w:left w:val="nil"/>
          <w:bottom w:val="nil"/>
          <w:right w:val="nil"/>
          <w:between w:val="nil"/>
        </w:pBdr>
        <w:rPr>
          <w:sz w:val="24"/>
          <w:szCs w:val="24"/>
        </w:rPr>
      </w:pPr>
    </w:p>
    <w:p w14:paraId="08003DE1" w14:textId="77777777" w:rsidR="00F8680D" w:rsidRDefault="006235AA">
      <w:pPr>
        <w:numPr>
          <w:ilvl w:val="0"/>
          <w:numId w:val="8"/>
        </w:numPr>
        <w:pBdr>
          <w:top w:val="nil"/>
          <w:left w:val="nil"/>
          <w:bottom w:val="nil"/>
          <w:right w:val="nil"/>
          <w:between w:val="nil"/>
        </w:pBdr>
        <w:rPr>
          <w:sz w:val="24"/>
          <w:szCs w:val="24"/>
        </w:rPr>
      </w:pPr>
      <w:r>
        <w:rPr>
          <w:sz w:val="24"/>
          <w:szCs w:val="24"/>
        </w:rPr>
        <w:t xml:space="preserve">Data-Informed decision making for instruction: TBT’s and data meetings is 100% involvement in the school. </w:t>
      </w:r>
    </w:p>
    <w:p w14:paraId="0C52A66D" w14:textId="77777777" w:rsidR="00F8680D" w:rsidRDefault="006235AA">
      <w:pPr>
        <w:numPr>
          <w:ilvl w:val="1"/>
          <w:numId w:val="8"/>
        </w:numPr>
        <w:pBdr>
          <w:top w:val="nil"/>
          <w:left w:val="nil"/>
          <w:bottom w:val="nil"/>
          <w:right w:val="nil"/>
          <w:between w:val="nil"/>
        </w:pBdr>
        <w:rPr>
          <w:sz w:val="24"/>
          <w:szCs w:val="24"/>
        </w:rPr>
      </w:pPr>
      <w:r>
        <w:rPr>
          <w:sz w:val="24"/>
          <w:szCs w:val="24"/>
        </w:rPr>
        <w:t xml:space="preserve">Successful and efficient implementation of 6 </w:t>
      </w:r>
      <w:proofErr w:type="spellStart"/>
      <w:r>
        <w:rPr>
          <w:sz w:val="24"/>
          <w:szCs w:val="24"/>
        </w:rPr>
        <w:t>o</w:t>
      </w:r>
      <w:proofErr w:type="spellEnd"/>
      <w:r>
        <w:rPr>
          <w:sz w:val="24"/>
          <w:szCs w:val="24"/>
        </w:rPr>
        <w:t xml:space="preserve"> the 6 key components of MTSS.</w:t>
      </w:r>
    </w:p>
    <w:p w14:paraId="59C7543A" w14:textId="77777777" w:rsidR="00F8680D" w:rsidRDefault="006235AA">
      <w:pPr>
        <w:numPr>
          <w:ilvl w:val="1"/>
          <w:numId w:val="8"/>
        </w:numPr>
        <w:pBdr>
          <w:top w:val="nil"/>
          <w:left w:val="nil"/>
          <w:bottom w:val="nil"/>
          <w:right w:val="nil"/>
          <w:between w:val="nil"/>
        </w:pBdr>
        <w:rPr>
          <w:sz w:val="24"/>
          <w:szCs w:val="24"/>
        </w:rPr>
      </w:pPr>
      <w:r>
        <w:rPr>
          <w:sz w:val="24"/>
          <w:szCs w:val="24"/>
        </w:rPr>
        <w:lastRenderedPageBreak/>
        <w:t>Increase the number of MTSS referrals that meet all three indicators by 25% each year for the next three years.</w:t>
      </w:r>
    </w:p>
    <w:p w14:paraId="4EF70A7D" w14:textId="77777777" w:rsidR="00F8680D" w:rsidRDefault="00F8680D">
      <w:pPr>
        <w:pBdr>
          <w:top w:val="nil"/>
          <w:left w:val="nil"/>
          <w:bottom w:val="nil"/>
          <w:right w:val="nil"/>
          <w:between w:val="nil"/>
        </w:pBdr>
        <w:rPr>
          <w:b/>
          <w:sz w:val="24"/>
          <w:szCs w:val="24"/>
        </w:rPr>
      </w:pPr>
    </w:p>
    <w:p w14:paraId="765A39F2" w14:textId="77777777" w:rsidR="00F8680D" w:rsidRDefault="006235AA">
      <w:pPr>
        <w:pBdr>
          <w:top w:val="nil"/>
          <w:left w:val="nil"/>
          <w:bottom w:val="nil"/>
          <w:right w:val="nil"/>
          <w:between w:val="nil"/>
        </w:pBdr>
        <w:rPr>
          <w:b/>
          <w:sz w:val="24"/>
          <w:szCs w:val="24"/>
        </w:rPr>
      </w:pPr>
      <w:r>
        <w:rPr>
          <w:b/>
          <w:sz w:val="24"/>
          <w:szCs w:val="24"/>
        </w:rPr>
        <w:t xml:space="preserve">**MTSS team members should be pushing this information to each </w:t>
      </w:r>
      <w:proofErr w:type="gramStart"/>
      <w:r>
        <w:rPr>
          <w:b/>
          <w:sz w:val="24"/>
          <w:szCs w:val="24"/>
        </w:rPr>
        <w:t>tea</w:t>
      </w:r>
      <w:r>
        <w:rPr>
          <w:b/>
          <w:sz w:val="24"/>
          <w:szCs w:val="24"/>
        </w:rPr>
        <w:t>m!*</w:t>
      </w:r>
      <w:proofErr w:type="gramEnd"/>
      <w:r>
        <w:rPr>
          <w:b/>
          <w:sz w:val="24"/>
          <w:szCs w:val="24"/>
        </w:rPr>
        <w:t>*</w:t>
      </w:r>
    </w:p>
    <w:p w14:paraId="7E6DDF43" w14:textId="77777777" w:rsidR="00F8680D" w:rsidRDefault="00F8680D">
      <w:pPr>
        <w:pBdr>
          <w:top w:val="nil"/>
          <w:left w:val="nil"/>
          <w:bottom w:val="nil"/>
          <w:right w:val="nil"/>
          <w:between w:val="nil"/>
        </w:pBdr>
        <w:ind w:left="720" w:hanging="720"/>
        <w:rPr>
          <w:color w:val="000000"/>
          <w:sz w:val="24"/>
          <w:szCs w:val="24"/>
        </w:rPr>
      </w:pPr>
    </w:p>
    <w:p w14:paraId="581B1256" w14:textId="77777777" w:rsidR="00F8680D" w:rsidRDefault="006235AA">
      <w:pPr>
        <w:numPr>
          <w:ilvl w:val="0"/>
          <w:numId w:val="7"/>
        </w:numPr>
        <w:pBdr>
          <w:top w:val="nil"/>
          <w:left w:val="nil"/>
          <w:bottom w:val="nil"/>
          <w:right w:val="nil"/>
          <w:between w:val="nil"/>
        </w:pBdr>
        <w:rPr>
          <w:color w:val="000000"/>
          <w:sz w:val="24"/>
          <w:szCs w:val="24"/>
        </w:rPr>
      </w:pPr>
      <w:r>
        <w:rPr>
          <w:color w:val="000000"/>
          <w:sz w:val="24"/>
          <w:szCs w:val="24"/>
        </w:rPr>
        <w:t>Instructional Supply Funds</w:t>
      </w:r>
    </w:p>
    <w:p w14:paraId="219B56F8" w14:textId="77777777" w:rsidR="00F8680D" w:rsidRDefault="00F8680D">
      <w:pPr>
        <w:pBdr>
          <w:top w:val="nil"/>
          <w:left w:val="nil"/>
          <w:bottom w:val="nil"/>
          <w:right w:val="nil"/>
          <w:between w:val="nil"/>
        </w:pBdr>
        <w:ind w:left="720"/>
        <w:rPr>
          <w:sz w:val="24"/>
          <w:szCs w:val="24"/>
        </w:rPr>
      </w:pPr>
    </w:p>
    <w:p w14:paraId="5F6426E2" w14:textId="77777777" w:rsidR="00F8680D" w:rsidRDefault="006235AA">
      <w:pPr>
        <w:numPr>
          <w:ilvl w:val="0"/>
          <w:numId w:val="2"/>
        </w:numPr>
        <w:pBdr>
          <w:top w:val="nil"/>
          <w:left w:val="nil"/>
          <w:bottom w:val="nil"/>
          <w:right w:val="nil"/>
          <w:between w:val="nil"/>
        </w:pBdr>
        <w:rPr>
          <w:sz w:val="24"/>
          <w:szCs w:val="24"/>
        </w:rPr>
      </w:pPr>
      <w:r>
        <w:rPr>
          <w:sz w:val="24"/>
          <w:szCs w:val="24"/>
        </w:rPr>
        <w:t xml:space="preserve">$250 was a projected budget amount. $250 x 45 = $11,250 </w:t>
      </w:r>
    </w:p>
    <w:p w14:paraId="20348E2F" w14:textId="77777777" w:rsidR="00F8680D" w:rsidRDefault="00F8680D">
      <w:pPr>
        <w:pBdr>
          <w:top w:val="nil"/>
          <w:left w:val="nil"/>
          <w:bottom w:val="nil"/>
          <w:right w:val="nil"/>
          <w:between w:val="nil"/>
        </w:pBdr>
        <w:ind w:left="720" w:hanging="720"/>
        <w:rPr>
          <w:color w:val="000000"/>
          <w:sz w:val="24"/>
          <w:szCs w:val="24"/>
        </w:rPr>
      </w:pPr>
    </w:p>
    <w:p w14:paraId="1B3F7200" w14:textId="77777777" w:rsidR="00F8680D" w:rsidRDefault="006235AA">
      <w:pPr>
        <w:numPr>
          <w:ilvl w:val="0"/>
          <w:numId w:val="7"/>
        </w:numPr>
        <w:pBdr>
          <w:top w:val="nil"/>
          <w:left w:val="nil"/>
          <w:bottom w:val="nil"/>
          <w:right w:val="nil"/>
          <w:between w:val="nil"/>
        </w:pBdr>
        <w:rPr>
          <w:color w:val="000000"/>
          <w:sz w:val="24"/>
          <w:szCs w:val="24"/>
        </w:rPr>
      </w:pPr>
      <w:r>
        <w:rPr>
          <w:color w:val="000000"/>
          <w:sz w:val="24"/>
          <w:szCs w:val="24"/>
        </w:rPr>
        <w:t>Title I Funds</w:t>
      </w:r>
    </w:p>
    <w:p w14:paraId="6C052411" w14:textId="77777777" w:rsidR="00F8680D" w:rsidRDefault="00F8680D">
      <w:pPr>
        <w:pBdr>
          <w:top w:val="nil"/>
          <w:left w:val="nil"/>
          <w:bottom w:val="nil"/>
          <w:right w:val="nil"/>
          <w:between w:val="nil"/>
        </w:pBdr>
        <w:rPr>
          <w:sz w:val="24"/>
          <w:szCs w:val="24"/>
        </w:rPr>
      </w:pPr>
    </w:p>
    <w:p w14:paraId="1C45979D" w14:textId="77777777" w:rsidR="00F8680D" w:rsidRDefault="006235AA">
      <w:pPr>
        <w:numPr>
          <w:ilvl w:val="0"/>
          <w:numId w:val="3"/>
        </w:numPr>
        <w:pBdr>
          <w:top w:val="nil"/>
          <w:left w:val="nil"/>
          <w:bottom w:val="nil"/>
          <w:right w:val="nil"/>
          <w:between w:val="nil"/>
        </w:pBdr>
        <w:rPr>
          <w:sz w:val="24"/>
          <w:szCs w:val="24"/>
        </w:rPr>
      </w:pPr>
      <w:r>
        <w:rPr>
          <w:sz w:val="24"/>
          <w:szCs w:val="24"/>
        </w:rPr>
        <w:t>You cannot cross budgets on this. There needs to be a separate order for cell tower funds and a separate order for Title 1 funds.</w:t>
      </w:r>
    </w:p>
    <w:p w14:paraId="34D62A31" w14:textId="77777777" w:rsidR="00F8680D" w:rsidRDefault="006235AA">
      <w:pPr>
        <w:numPr>
          <w:ilvl w:val="1"/>
          <w:numId w:val="3"/>
        </w:numPr>
        <w:pBdr>
          <w:top w:val="nil"/>
          <w:left w:val="nil"/>
          <w:bottom w:val="nil"/>
          <w:right w:val="nil"/>
          <w:between w:val="nil"/>
        </w:pBdr>
        <w:rPr>
          <w:sz w:val="24"/>
          <w:szCs w:val="24"/>
        </w:rPr>
      </w:pPr>
      <w:r>
        <w:rPr>
          <w:sz w:val="24"/>
          <w:szCs w:val="24"/>
        </w:rPr>
        <w:t xml:space="preserve">3-6 </w:t>
      </w:r>
    </w:p>
    <w:p w14:paraId="171D7092" w14:textId="77777777" w:rsidR="00F8680D" w:rsidRDefault="006235AA">
      <w:pPr>
        <w:numPr>
          <w:ilvl w:val="1"/>
          <w:numId w:val="3"/>
        </w:numPr>
        <w:pBdr>
          <w:top w:val="nil"/>
          <w:left w:val="nil"/>
          <w:bottom w:val="nil"/>
          <w:right w:val="nil"/>
          <w:between w:val="nil"/>
        </w:pBdr>
        <w:rPr>
          <w:sz w:val="24"/>
          <w:szCs w:val="24"/>
        </w:rPr>
      </w:pPr>
      <w:r>
        <w:rPr>
          <w:sz w:val="24"/>
          <w:szCs w:val="24"/>
        </w:rPr>
        <w:t>6-9, $240 recess equipment</w:t>
      </w:r>
    </w:p>
    <w:p w14:paraId="5F74518D" w14:textId="77777777" w:rsidR="00F8680D" w:rsidRDefault="006235AA">
      <w:pPr>
        <w:numPr>
          <w:ilvl w:val="1"/>
          <w:numId w:val="3"/>
        </w:numPr>
        <w:pBdr>
          <w:top w:val="nil"/>
          <w:left w:val="nil"/>
          <w:bottom w:val="nil"/>
          <w:right w:val="nil"/>
          <w:between w:val="nil"/>
        </w:pBdr>
        <w:rPr>
          <w:sz w:val="24"/>
          <w:szCs w:val="24"/>
        </w:rPr>
      </w:pPr>
      <w:r>
        <w:rPr>
          <w:sz w:val="24"/>
          <w:szCs w:val="24"/>
        </w:rPr>
        <w:t xml:space="preserve">9-12, $972 recess </w:t>
      </w:r>
      <w:proofErr w:type="spellStart"/>
      <w:r>
        <w:rPr>
          <w:sz w:val="24"/>
          <w:szCs w:val="24"/>
        </w:rPr>
        <w:t>equpment</w:t>
      </w:r>
      <w:proofErr w:type="spellEnd"/>
    </w:p>
    <w:p w14:paraId="0C697720" w14:textId="77777777" w:rsidR="00F8680D" w:rsidRDefault="00F8680D">
      <w:pPr>
        <w:pBdr>
          <w:top w:val="nil"/>
          <w:left w:val="nil"/>
          <w:bottom w:val="nil"/>
          <w:right w:val="nil"/>
          <w:between w:val="nil"/>
        </w:pBdr>
        <w:ind w:left="720"/>
        <w:rPr>
          <w:sz w:val="24"/>
          <w:szCs w:val="24"/>
        </w:rPr>
      </w:pPr>
    </w:p>
    <w:p w14:paraId="450BC57D" w14:textId="77777777" w:rsidR="00F8680D" w:rsidRDefault="006235AA">
      <w:pPr>
        <w:ind w:firstLine="360"/>
        <w:rPr>
          <w:sz w:val="24"/>
          <w:szCs w:val="24"/>
        </w:rPr>
      </w:pPr>
      <w:r>
        <w:rPr>
          <w:sz w:val="24"/>
          <w:szCs w:val="24"/>
        </w:rPr>
        <w:t>5.</w:t>
      </w:r>
      <w:r>
        <w:rPr>
          <w:sz w:val="24"/>
          <w:szCs w:val="24"/>
        </w:rPr>
        <w:tab/>
        <w:t>Cell Tower Fund Orders</w:t>
      </w:r>
    </w:p>
    <w:p w14:paraId="6FA43575" w14:textId="77777777" w:rsidR="00F8680D" w:rsidRDefault="00F8680D">
      <w:pPr>
        <w:ind w:firstLine="360"/>
        <w:rPr>
          <w:sz w:val="24"/>
          <w:szCs w:val="24"/>
        </w:rPr>
      </w:pPr>
    </w:p>
    <w:p w14:paraId="09A3BCAC" w14:textId="77777777" w:rsidR="00F8680D" w:rsidRDefault="006235AA">
      <w:pPr>
        <w:numPr>
          <w:ilvl w:val="0"/>
          <w:numId w:val="6"/>
        </w:numPr>
        <w:rPr>
          <w:sz w:val="24"/>
          <w:szCs w:val="24"/>
        </w:rPr>
      </w:pPr>
      <w:r>
        <w:rPr>
          <w:sz w:val="24"/>
          <w:szCs w:val="24"/>
        </w:rPr>
        <w:t xml:space="preserve">Novels are not needed for 9-12 curriculum. Wit and Wisdom came with the money. </w:t>
      </w:r>
    </w:p>
    <w:p w14:paraId="6989CD00" w14:textId="77777777" w:rsidR="00F8680D" w:rsidRDefault="006235AA">
      <w:pPr>
        <w:numPr>
          <w:ilvl w:val="1"/>
          <w:numId w:val="6"/>
        </w:numPr>
        <w:rPr>
          <w:sz w:val="24"/>
          <w:szCs w:val="24"/>
        </w:rPr>
      </w:pPr>
      <w:r>
        <w:rPr>
          <w:sz w:val="24"/>
          <w:szCs w:val="24"/>
        </w:rPr>
        <w:t>Money that was previously designated needs to be allocated as a building. $2800 needs to be decided on how to spend in the building. **</w:t>
      </w:r>
      <w:r>
        <w:rPr>
          <w:b/>
          <w:sz w:val="24"/>
          <w:szCs w:val="24"/>
        </w:rPr>
        <w:t>Take this back to teams on what is needed</w:t>
      </w:r>
      <w:r>
        <w:rPr>
          <w:b/>
          <w:sz w:val="24"/>
          <w:szCs w:val="24"/>
        </w:rPr>
        <w:t xml:space="preserve"> on each team** </w:t>
      </w:r>
    </w:p>
    <w:p w14:paraId="668A73E1" w14:textId="77777777" w:rsidR="00F8680D" w:rsidRDefault="00F8680D">
      <w:pPr>
        <w:ind w:firstLine="360"/>
        <w:rPr>
          <w:sz w:val="24"/>
          <w:szCs w:val="24"/>
        </w:rPr>
      </w:pPr>
    </w:p>
    <w:p w14:paraId="688C7ABE" w14:textId="77777777" w:rsidR="00F8680D" w:rsidRDefault="006235AA">
      <w:pPr>
        <w:ind w:firstLine="360"/>
        <w:rPr>
          <w:sz w:val="24"/>
          <w:szCs w:val="24"/>
        </w:rPr>
      </w:pPr>
      <w:r>
        <w:rPr>
          <w:sz w:val="24"/>
          <w:szCs w:val="24"/>
        </w:rPr>
        <w:t>6. Grandparent’s Day</w:t>
      </w:r>
    </w:p>
    <w:p w14:paraId="704DBC76" w14:textId="77777777" w:rsidR="00F8680D" w:rsidRDefault="00F8680D">
      <w:pPr>
        <w:ind w:firstLine="360"/>
        <w:rPr>
          <w:sz w:val="24"/>
          <w:szCs w:val="24"/>
        </w:rPr>
      </w:pPr>
    </w:p>
    <w:p w14:paraId="7143FB37" w14:textId="77777777" w:rsidR="00F8680D" w:rsidRDefault="006235AA">
      <w:pPr>
        <w:numPr>
          <w:ilvl w:val="0"/>
          <w:numId w:val="4"/>
        </w:numPr>
        <w:rPr>
          <w:sz w:val="24"/>
          <w:szCs w:val="24"/>
        </w:rPr>
      </w:pPr>
      <w:r>
        <w:rPr>
          <w:sz w:val="24"/>
          <w:szCs w:val="24"/>
        </w:rPr>
        <w:t xml:space="preserve">Question: What is going to happen during these 2 hours. PTO is heading up Grandparent’s Day. </w:t>
      </w:r>
    </w:p>
    <w:p w14:paraId="58097307" w14:textId="77777777" w:rsidR="00F8680D" w:rsidRDefault="006235AA">
      <w:pPr>
        <w:numPr>
          <w:ilvl w:val="0"/>
          <w:numId w:val="4"/>
        </w:numPr>
        <w:rPr>
          <w:sz w:val="24"/>
          <w:szCs w:val="24"/>
        </w:rPr>
      </w:pPr>
      <w:r>
        <w:rPr>
          <w:sz w:val="24"/>
          <w:szCs w:val="24"/>
        </w:rPr>
        <w:t xml:space="preserve">Parking is at the country club. </w:t>
      </w:r>
    </w:p>
    <w:p w14:paraId="7D8EABBB" w14:textId="77777777" w:rsidR="00F8680D" w:rsidRDefault="006235AA">
      <w:pPr>
        <w:numPr>
          <w:ilvl w:val="0"/>
          <w:numId w:val="4"/>
        </w:numPr>
        <w:rPr>
          <w:sz w:val="24"/>
          <w:szCs w:val="24"/>
        </w:rPr>
      </w:pPr>
      <w:proofErr w:type="gramStart"/>
      <w:r>
        <w:rPr>
          <w:sz w:val="24"/>
          <w:szCs w:val="24"/>
        </w:rPr>
        <w:t>Enter into</w:t>
      </w:r>
      <w:proofErr w:type="gramEnd"/>
      <w:r>
        <w:rPr>
          <w:sz w:val="24"/>
          <w:szCs w:val="24"/>
        </w:rPr>
        <w:t xml:space="preserve"> the gymnasium while kids are going to the classroom.</w:t>
      </w:r>
    </w:p>
    <w:p w14:paraId="655F1D1E" w14:textId="77777777" w:rsidR="00F8680D" w:rsidRDefault="006235AA">
      <w:pPr>
        <w:numPr>
          <w:ilvl w:val="0"/>
          <w:numId w:val="4"/>
        </w:numPr>
        <w:rPr>
          <w:sz w:val="24"/>
          <w:szCs w:val="24"/>
        </w:rPr>
      </w:pPr>
      <w:r>
        <w:rPr>
          <w:sz w:val="24"/>
          <w:szCs w:val="24"/>
        </w:rPr>
        <w:t>Grandparents are in the c</w:t>
      </w:r>
      <w:r>
        <w:rPr>
          <w:sz w:val="24"/>
          <w:szCs w:val="24"/>
        </w:rPr>
        <w:t>lassroom for an hour.</w:t>
      </w:r>
    </w:p>
    <w:p w14:paraId="0CECEF3A" w14:textId="77777777" w:rsidR="00F8680D" w:rsidRDefault="006235AA">
      <w:pPr>
        <w:numPr>
          <w:ilvl w:val="0"/>
          <w:numId w:val="4"/>
        </w:numPr>
        <w:rPr>
          <w:sz w:val="24"/>
          <w:szCs w:val="24"/>
        </w:rPr>
      </w:pPr>
      <w:r>
        <w:rPr>
          <w:sz w:val="24"/>
          <w:szCs w:val="24"/>
        </w:rPr>
        <w:t xml:space="preserve">Students are in the classroom UNLESS they are </w:t>
      </w:r>
      <w:proofErr w:type="spellStart"/>
      <w:r>
        <w:rPr>
          <w:sz w:val="24"/>
          <w:szCs w:val="24"/>
        </w:rPr>
        <w:t>apart</w:t>
      </w:r>
      <w:proofErr w:type="spellEnd"/>
      <w:r>
        <w:rPr>
          <w:sz w:val="24"/>
          <w:szCs w:val="24"/>
        </w:rPr>
        <w:t xml:space="preserve"> of the program in the gym. </w:t>
      </w:r>
    </w:p>
    <w:p w14:paraId="78A24A0D" w14:textId="77777777" w:rsidR="00F8680D" w:rsidRDefault="006235AA">
      <w:pPr>
        <w:numPr>
          <w:ilvl w:val="0"/>
          <w:numId w:val="4"/>
        </w:numPr>
        <w:rPr>
          <w:sz w:val="24"/>
          <w:szCs w:val="24"/>
        </w:rPr>
      </w:pPr>
      <w:r>
        <w:rPr>
          <w:sz w:val="24"/>
          <w:szCs w:val="24"/>
        </w:rPr>
        <w:t>What are teachers expected to do when Grandparents are in the classroom?</w:t>
      </w:r>
    </w:p>
    <w:p w14:paraId="04FFC797" w14:textId="77777777" w:rsidR="00F8680D" w:rsidRDefault="006235AA">
      <w:pPr>
        <w:numPr>
          <w:ilvl w:val="1"/>
          <w:numId w:val="4"/>
        </w:numPr>
        <w:rPr>
          <w:sz w:val="24"/>
          <w:szCs w:val="24"/>
        </w:rPr>
      </w:pPr>
      <w:r>
        <w:rPr>
          <w:sz w:val="24"/>
          <w:szCs w:val="24"/>
        </w:rPr>
        <w:t xml:space="preserve">Grandparents are to come to school with their grandchildren and watch them work. </w:t>
      </w:r>
    </w:p>
    <w:p w14:paraId="6398B0DD" w14:textId="77777777" w:rsidR="00F8680D" w:rsidRDefault="006235AA">
      <w:pPr>
        <w:numPr>
          <w:ilvl w:val="0"/>
          <w:numId w:val="4"/>
        </w:numPr>
        <w:rPr>
          <w:sz w:val="24"/>
          <w:szCs w:val="24"/>
        </w:rPr>
      </w:pPr>
      <w:r>
        <w:rPr>
          <w:sz w:val="24"/>
          <w:szCs w:val="24"/>
        </w:rPr>
        <w:t xml:space="preserve">Half-way reminder to encourage grandparents to head to their other grandchild’s class. </w:t>
      </w:r>
    </w:p>
    <w:p w14:paraId="73C5F349" w14:textId="77777777" w:rsidR="00F8680D" w:rsidRDefault="006235AA">
      <w:pPr>
        <w:numPr>
          <w:ilvl w:val="0"/>
          <w:numId w:val="4"/>
        </w:numPr>
        <w:rPr>
          <w:sz w:val="24"/>
          <w:szCs w:val="24"/>
        </w:rPr>
      </w:pPr>
      <w:r>
        <w:rPr>
          <w:sz w:val="24"/>
          <w:szCs w:val="24"/>
        </w:rPr>
        <w:t>Men of MORE can be used as greeters/helpers</w:t>
      </w:r>
    </w:p>
    <w:p w14:paraId="0C133208" w14:textId="77777777" w:rsidR="00F8680D" w:rsidRDefault="006235AA">
      <w:pPr>
        <w:numPr>
          <w:ilvl w:val="0"/>
          <w:numId w:val="4"/>
        </w:numPr>
        <w:rPr>
          <w:sz w:val="24"/>
          <w:szCs w:val="24"/>
        </w:rPr>
      </w:pPr>
      <w:r>
        <w:rPr>
          <w:sz w:val="24"/>
          <w:szCs w:val="24"/>
        </w:rPr>
        <w:t>9-12 would like PAMT to come to the classroom and monitor the class during specials time.</w:t>
      </w:r>
    </w:p>
    <w:p w14:paraId="57730FC8" w14:textId="77777777" w:rsidR="00F8680D" w:rsidRDefault="006235AA">
      <w:pPr>
        <w:numPr>
          <w:ilvl w:val="0"/>
          <w:numId w:val="4"/>
        </w:numPr>
        <w:rPr>
          <w:sz w:val="24"/>
          <w:szCs w:val="24"/>
        </w:rPr>
      </w:pPr>
      <w:r>
        <w:rPr>
          <w:sz w:val="24"/>
          <w:szCs w:val="24"/>
        </w:rPr>
        <w:t xml:space="preserve">Saundra will be sending out more </w:t>
      </w:r>
      <w:r>
        <w:rPr>
          <w:sz w:val="24"/>
          <w:szCs w:val="24"/>
        </w:rPr>
        <w:t>information about G-Parent’s day and she will share it with teachers. Ask Saundra if you have any questions.</w:t>
      </w:r>
    </w:p>
    <w:p w14:paraId="7431524E" w14:textId="77777777" w:rsidR="00F8680D" w:rsidRDefault="00F8680D">
      <w:pPr>
        <w:ind w:left="360"/>
        <w:rPr>
          <w:sz w:val="24"/>
          <w:szCs w:val="24"/>
        </w:rPr>
      </w:pPr>
    </w:p>
    <w:p w14:paraId="232F74B2" w14:textId="77777777" w:rsidR="00F8680D" w:rsidRDefault="00F8680D">
      <w:pPr>
        <w:rPr>
          <w:sz w:val="24"/>
          <w:szCs w:val="24"/>
        </w:rPr>
      </w:pPr>
    </w:p>
    <w:p w14:paraId="6E9C9BF7" w14:textId="77777777" w:rsidR="00F8680D" w:rsidRDefault="00F8680D">
      <w:pPr>
        <w:ind w:left="720" w:hanging="360"/>
        <w:rPr>
          <w:sz w:val="24"/>
          <w:szCs w:val="24"/>
        </w:rPr>
      </w:pPr>
    </w:p>
    <w:p w14:paraId="091841A1" w14:textId="77777777" w:rsidR="00F8680D" w:rsidRDefault="00F8680D">
      <w:pPr>
        <w:ind w:left="720" w:hanging="360"/>
        <w:rPr>
          <w:sz w:val="24"/>
          <w:szCs w:val="24"/>
        </w:rPr>
      </w:pPr>
    </w:p>
    <w:p w14:paraId="029A6A60" w14:textId="77777777" w:rsidR="00F8680D" w:rsidRDefault="006235AA">
      <w:pPr>
        <w:ind w:left="720" w:hanging="360"/>
        <w:rPr>
          <w:sz w:val="24"/>
          <w:szCs w:val="24"/>
        </w:rPr>
      </w:pPr>
      <w:r>
        <w:rPr>
          <w:sz w:val="24"/>
          <w:szCs w:val="24"/>
        </w:rPr>
        <w:t>8. Team Reports</w:t>
      </w:r>
    </w:p>
    <w:p w14:paraId="78EF90C8" w14:textId="77777777" w:rsidR="00F8680D" w:rsidRDefault="00F8680D">
      <w:pPr>
        <w:ind w:left="720" w:hanging="360"/>
        <w:rPr>
          <w:sz w:val="24"/>
          <w:szCs w:val="24"/>
        </w:rPr>
      </w:pPr>
    </w:p>
    <w:p w14:paraId="1992336F" w14:textId="77777777" w:rsidR="00F8680D" w:rsidRDefault="006235AA">
      <w:pPr>
        <w:numPr>
          <w:ilvl w:val="0"/>
          <w:numId w:val="5"/>
        </w:numPr>
        <w:rPr>
          <w:sz w:val="24"/>
          <w:szCs w:val="24"/>
        </w:rPr>
      </w:pPr>
      <w:r>
        <w:rPr>
          <w:sz w:val="24"/>
          <w:szCs w:val="24"/>
        </w:rPr>
        <w:t xml:space="preserve">Designate someone from each team to summarize meetings just in case there are things we need to specifically address at ILT. These are brief, 2-3 minutes, reports about how we are building community as a team and working collaboratively as a team. </w:t>
      </w:r>
    </w:p>
    <w:p w14:paraId="18CBED96" w14:textId="77777777" w:rsidR="00F8680D" w:rsidRDefault="00F8680D">
      <w:pPr>
        <w:ind w:left="720" w:hanging="360"/>
        <w:rPr>
          <w:sz w:val="24"/>
          <w:szCs w:val="24"/>
        </w:rPr>
      </w:pPr>
    </w:p>
    <w:p w14:paraId="6266592C" w14:textId="77777777" w:rsidR="00F8680D" w:rsidRDefault="00F8680D">
      <w:pPr>
        <w:pBdr>
          <w:top w:val="nil"/>
          <w:left w:val="nil"/>
          <w:bottom w:val="nil"/>
          <w:right w:val="nil"/>
          <w:between w:val="nil"/>
        </w:pBdr>
        <w:ind w:left="1440" w:hanging="720"/>
        <w:rPr>
          <w:color w:val="000000"/>
          <w:sz w:val="24"/>
          <w:szCs w:val="24"/>
        </w:rPr>
      </w:pPr>
    </w:p>
    <w:p w14:paraId="0B77EA58" w14:textId="77777777" w:rsidR="00F8680D" w:rsidRDefault="006235AA">
      <w:pPr>
        <w:ind w:left="360"/>
        <w:rPr>
          <w:b/>
          <w:sz w:val="24"/>
          <w:szCs w:val="24"/>
        </w:rPr>
      </w:pPr>
      <w:r>
        <w:rPr>
          <w:b/>
          <w:sz w:val="24"/>
          <w:szCs w:val="24"/>
        </w:rPr>
        <w:t>Next Meeting Agenda</w:t>
      </w:r>
    </w:p>
    <w:p w14:paraId="1265E107" w14:textId="77777777" w:rsidR="00F8680D" w:rsidRDefault="006235AA">
      <w:pPr>
        <w:rPr>
          <w:sz w:val="24"/>
          <w:szCs w:val="24"/>
        </w:rPr>
      </w:pPr>
      <w:r>
        <w:rPr>
          <w:sz w:val="24"/>
          <w:szCs w:val="24"/>
        </w:rPr>
        <w:tab/>
      </w:r>
    </w:p>
    <w:p w14:paraId="69767FB7" w14:textId="77777777" w:rsidR="00F8680D" w:rsidRDefault="006235AA">
      <w:r>
        <w:t>Reallocation for the funds from 9-12 cell tower</w:t>
      </w:r>
    </w:p>
    <w:p w14:paraId="020E75D6" w14:textId="77777777" w:rsidR="00F8680D" w:rsidRDefault="006235AA">
      <w:r>
        <w:t>Team reports</w:t>
      </w:r>
    </w:p>
    <w:p w14:paraId="7FCB4ADC" w14:textId="77777777" w:rsidR="00F8680D" w:rsidRDefault="006235AA">
      <w:r>
        <w:t>One Plan</w:t>
      </w:r>
    </w:p>
    <w:p w14:paraId="3503DC00" w14:textId="77777777" w:rsidR="00F8680D" w:rsidRDefault="006235AA">
      <w:r>
        <w:t>Next meeting 11.18.19</w:t>
      </w:r>
    </w:p>
    <w:sectPr w:rsidR="00F868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19D0"/>
    <w:multiLevelType w:val="multilevel"/>
    <w:tmpl w:val="017C6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E7416"/>
    <w:multiLevelType w:val="multilevel"/>
    <w:tmpl w:val="A41A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52062E"/>
    <w:multiLevelType w:val="multilevel"/>
    <w:tmpl w:val="988E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7D2A76"/>
    <w:multiLevelType w:val="multilevel"/>
    <w:tmpl w:val="6C12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CF4386"/>
    <w:multiLevelType w:val="multilevel"/>
    <w:tmpl w:val="3748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DC7E83"/>
    <w:multiLevelType w:val="multilevel"/>
    <w:tmpl w:val="83AA7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7D7BF5"/>
    <w:multiLevelType w:val="multilevel"/>
    <w:tmpl w:val="85604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276D5E"/>
    <w:multiLevelType w:val="multilevel"/>
    <w:tmpl w:val="05BE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0D"/>
    <w:rsid w:val="006235AA"/>
    <w:rsid w:val="00F8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1F6E"/>
  <w15:docId w15:val="{257A159B-456B-4F64-BB12-BEA067C2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D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5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stewars</dc:creator>
  <cp:lastModifiedBy>ShaDonn Stewart</cp:lastModifiedBy>
  <cp:revision>2</cp:revision>
  <dcterms:created xsi:type="dcterms:W3CDTF">2019-11-18T04:07:00Z</dcterms:created>
  <dcterms:modified xsi:type="dcterms:W3CDTF">2019-11-18T04:07:00Z</dcterms:modified>
</cp:coreProperties>
</file>